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FB9BCB" w14:textId="6D726433" w:rsidR="00453CA0" w:rsidRDefault="009A51E2">
      <w:pPr>
        <w:spacing w:line="360" w:lineRule="auto"/>
        <w:jc w:val="center"/>
        <w:rPr>
          <w:rFonts w:ascii="宋体" w:eastAsia="黑体" w:hAnsi="宋体" w:hint="eastAsia"/>
          <w:b/>
          <w:bCs/>
          <w:sz w:val="24"/>
        </w:rPr>
      </w:pPr>
      <w:r>
        <w:rPr>
          <w:rFonts w:ascii="黑体" w:eastAsia="黑体" w:hint="eastAsia"/>
          <w:b/>
          <w:sz w:val="28"/>
          <w:szCs w:val="28"/>
        </w:rPr>
        <w:t>202</w:t>
      </w:r>
      <w:r w:rsidR="002A13D9">
        <w:rPr>
          <w:rFonts w:ascii="黑体" w:eastAsia="黑体" w:hint="eastAsia"/>
          <w:b/>
          <w:sz w:val="28"/>
          <w:szCs w:val="28"/>
        </w:rPr>
        <w:t>5</w:t>
      </w:r>
      <w:r>
        <w:rPr>
          <w:rFonts w:ascii="黑体" w:eastAsia="黑体" w:hint="eastAsia"/>
          <w:b/>
          <w:sz w:val="28"/>
          <w:szCs w:val="28"/>
        </w:rPr>
        <w:t>年浙江万里学院硕士研究生招生考试</w:t>
      </w:r>
      <w:r w:rsidR="00B3210F">
        <w:rPr>
          <w:rFonts w:ascii="黑体" w:eastAsia="黑体" w:hint="eastAsia"/>
          <w:b/>
          <w:sz w:val="28"/>
          <w:szCs w:val="28"/>
        </w:rPr>
        <w:t>初试</w:t>
      </w:r>
      <w:r>
        <w:rPr>
          <w:rFonts w:ascii="黑体" w:eastAsia="黑体" w:hint="eastAsia"/>
          <w:b/>
          <w:sz w:val="28"/>
          <w:szCs w:val="28"/>
        </w:rPr>
        <w:t>科目考试大纲</w:t>
      </w:r>
    </w:p>
    <w:p w14:paraId="5494A42B" w14:textId="449E0909" w:rsidR="00453CA0" w:rsidRDefault="009A51E2">
      <w:pPr>
        <w:spacing w:line="360" w:lineRule="auto"/>
        <w:jc w:val="center"/>
        <w:rPr>
          <w:rFonts w:ascii="黑体" w:eastAsia="黑体"/>
          <w:b/>
          <w:sz w:val="28"/>
          <w:szCs w:val="28"/>
        </w:rPr>
      </w:pPr>
      <w:r>
        <w:rPr>
          <w:rFonts w:ascii="黑体" w:eastAsia="黑体" w:hint="eastAsia"/>
          <w:b/>
          <w:sz w:val="28"/>
          <w:szCs w:val="28"/>
        </w:rPr>
        <w:t xml:space="preserve">科目代码、名称: </w:t>
      </w:r>
      <w:r w:rsidR="00F05FA1">
        <w:rPr>
          <w:rFonts w:ascii="黑体" w:eastAsia="黑体" w:hint="eastAsia"/>
          <w:b/>
          <w:sz w:val="28"/>
          <w:szCs w:val="28"/>
        </w:rPr>
        <w:t>835数据结构</w:t>
      </w:r>
    </w:p>
    <w:p w14:paraId="656AF543" w14:textId="77777777" w:rsidR="00453CA0" w:rsidRDefault="009A51E2">
      <w:pPr>
        <w:spacing w:beforeLines="100" w:before="312" w:line="360" w:lineRule="auto"/>
        <w:ind w:firstLineChars="200" w:firstLine="562"/>
        <w:rPr>
          <w:rFonts w:ascii="仿宋" w:eastAsia="仿宋" w:hAnsi="仿宋" w:hint="eastAsia"/>
          <w:b/>
          <w:sz w:val="28"/>
          <w:szCs w:val="28"/>
        </w:rPr>
      </w:pPr>
      <w:r>
        <w:rPr>
          <w:rFonts w:ascii="仿宋" w:eastAsia="仿宋" w:hAnsi="仿宋" w:hint="eastAsia"/>
          <w:b/>
          <w:sz w:val="28"/>
          <w:szCs w:val="28"/>
        </w:rPr>
        <w:t xml:space="preserve">一、考试方式与分值   </w:t>
      </w:r>
    </w:p>
    <w:p w14:paraId="702CC13A" w14:textId="7FFDB34B" w:rsidR="00A54A79" w:rsidRDefault="009A51E2" w:rsidP="00A54A79">
      <w:pPr>
        <w:spacing w:line="360" w:lineRule="auto"/>
        <w:ind w:firstLineChars="200" w:firstLine="482"/>
        <w:rPr>
          <w:rFonts w:ascii="仿宋" w:eastAsia="仿宋" w:hAnsi="仿宋" w:hint="eastAsia"/>
          <w:b/>
          <w:sz w:val="24"/>
        </w:rPr>
      </w:pPr>
      <w:r>
        <w:rPr>
          <w:rFonts w:ascii="仿宋" w:eastAsia="仿宋" w:hAnsi="仿宋" w:hint="eastAsia"/>
          <w:b/>
          <w:sz w:val="24"/>
        </w:rPr>
        <w:t>（一）试卷满分值及考试时间</w:t>
      </w:r>
    </w:p>
    <w:p w14:paraId="338554B3" w14:textId="1FA26424"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本试卷满分为150分，考试时间为180分钟。</w:t>
      </w:r>
    </w:p>
    <w:p w14:paraId="45D8F3E9" w14:textId="77777777" w:rsidR="00453CA0" w:rsidRDefault="009A51E2">
      <w:pPr>
        <w:spacing w:line="360" w:lineRule="auto"/>
        <w:ind w:firstLineChars="200" w:firstLine="482"/>
        <w:rPr>
          <w:rFonts w:ascii="仿宋" w:eastAsia="仿宋" w:hAnsi="仿宋" w:hint="eastAsia"/>
          <w:b/>
          <w:sz w:val="24"/>
        </w:rPr>
      </w:pPr>
      <w:r>
        <w:rPr>
          <w:rFonts w:ascii="仿宋" w:eastAsia="仿宋" w:hAnsi="仿宋" w:hint="eastAsia"/>
          <w:b/>
          <w:sz w:val="24"/>
        </w:rPr>
        <w:t>（二）答题方式</w:t>
      </w:r>
    </w:p>
    <w:p w14:paraId="7DA00952" w14:textId="6BA6BFB9"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答题方式为闭卷、笔试。试卷由试题和答题纸组成；答案必须写在答题纸（由考点提供）相应的位置上。</w:t>
      </w:r>
    </w:p>
    <w:p w14:paraId="61D98B05" w14:textId="77777777" w:rsidR="00453CA0" w:rsidRDefault="009A51E2">
      <w:pPr>
        <w:spacing w:line="360" w:lineRule="auto"/>
        <w:ind w:firstLineChars="200" w:firstLine="562"/>
        <w:rPr>
          <w:rFonts w:ascii="仿宋" w:eastAsia="仿宋" w:hAnsi="仿宋" w:hint="eastAsia"/>
          <w:b/>
          <w:sz w:val="28"/>
          <w:szCs w:val="28"/>
        </w:rPr>
      </w:pPr>
      <w:r>
        <w:rPr>
          <w:rFonts w:ascii="仿宋" w:eastAsia="仿宋" w:hAnsi="仿宋" w:hint="eastAsia"/>
          <w:b/>
          <w:sz w:val="28"/>
          <w:szCs w:val="28"/>
        </w:rPr>
        <w:t>二、考查目标</w:t>
      </w:r>
    </w:p>
    <w:p w14:paraId="25A33887" w14:textId="13E6A7F0"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课程考试的目的在于测试考生对于数据结构的基本概念、基本原理、基本操作、算法设计与分析的掌握情况以及综合运用数据结构方法分析问题和解决问题的能力。</w:t>
      </w:r>
    </w:p>
    <w:p w14:paraId="1A7B7CB6" w14:textId="77777777" w:rsidR="00453CA0" w:rsidRDefault="009A51E2">
      <w:pPr>
        <w:spacing w:line="360" w:lineRule="auto"/>
        <w:ind w:firstLineChars="200" w:firstLine="562"/>
        <w:rPr>
          <w:rFonts w:ascii="仿宋" w:eastAsia="仿宋" w:hAnsi="仿宋" w:hint="eastAsia"/>
          <w:b/>
          <w:sz w:val="28"/>
          <w:szCs w:val="28"/>
        </w:rPr>
      </w:pPr>
      <w:r>
        <w:rPr>
          <w:rFonts w:ascii="仿宋" w:eastAsia="仿宋" w:hAnsi="仿宋" w:hint="eastAsia"/>
          <w:b/>
          <w:sz w:val="28"/>
          <w:szCs w:val="28"/>
        </w:rPr>
        <w:t>三、考试内容</w:t>
      </w:r>
    </w:p>
    <w:p w14:paraId="0177BAB4" w14:textId="77777777" w:rsidR="00242FC7" w:rsidRPr="00242FC7" w:rsidRDefault="00242FC7" w:rsidP="00242FC7">
      <w:pPr>
        <w:spacing w:line="360" w:lineRule="auto"/>
        <w:ind w:firstLineChars="200" w:firstLine="482"/>
        <w:rPr>
          <w:rFonts w:ascii="仿宋" w:eastAsia="仿宋" w:hAnsi="仿宋" w:cs="Arial" w:hint="eastAsia"/>
          <w:b/>
          <w:bCs/>
          <w:color w:val="000000"/>
          <w:sz w:val="24"/>
        </w:rPr>
      </w:pPr>
      <w:r w:rsidRPr="00242FC7">
        <w:rPr>
          <w:rFonts w:ascii="仿宋" w:eastAsia="仿宋" w:hAnsi="仿宋" w:cs="Arial" w:hint="eastAsia"/>
          <w:b/>
          <w:bCs/>
          <w:color w:val="000000"/>
          <w:sz w:val="24"/>
        </w:rPr>
        <w:t xml:space="preserve">1.绪论 </w:t>
      </w:r>
    </w:p>
    <w:p w14:paraId="69424E73"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1)数据、数据元素、数据结构、数据类型、抽象数据类型的概念；</w:t>
      </w:r>
    </w:p>
    <w:p w14:paraId="2FC8816C"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2)数据结构的定义、逻辑结构和存储结构(物理结构)；</w:t>
      </w:r>
    </w:p>
    <w:p w14:paraId="3A19E3E7"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3)算法、算法描述与算法分析的概念。</w:t>
      </w:r>
    </w:p>
    <w:p w14:paraId="0E48DC54" w14:textId="77777777" w:rsidR="00242FC7" w:rsidRPr="00242FC7" w:rsidRDefault="00242FC7" w:rsidP="00242FC7">
      <w:pPr>
        <w:spacing w:line="360" w:lineRule="auto"/>
        <w:ind w:firstLineChars="200" w:firstLine="482"/>
        <w:rPr>
          <w:rFonts w:ascii="仿宋" w:eastAsia="仿宋" w:hAnsi="仿宋" w:cs="Arial" w:hint="eastAsia"/>
          <w:b/>
          <w:bCs/>
          <w:color w:val="000000"/>
          <w:sz w:val="24"/>
        </w:rPr>
      </w:pPr>
      <w:r w:rsidRPr="00242FC7">
        <w:rPr>
          <w:rFonts w:ascii="仿宋" w:eastAsia="仿宋" w:hAnsi="仿宋" w:cs="Arial" w:hint="eastAsia"/>
          <w:b/>
          <w:bCs/>
          <w:color w:val="000000"/>
          <w:sz w:val="24"/>
        </w:rPr>
        <w:t>2.线性表</w:t>
      </w:r>
    </w:p>
    <w:p w14:paraId="1C3939F7"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1)线性表的逻辑结构，线性表抽象数据类型的描述方法；</w:t>
      </w:r>
    </w:p>
    <w:p w14:paraId="5A717C17"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2)线性表表在顺序存储结构和链式存储结构中基本操作的实现；</w:t>
      </w:r>
    </w:p>
    <w:p w14:paraId="4EB26382"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3)顺序表的算法设计方法；</w:t>
      </w:r>
    </w:p>
    <w:p w14:paraId="2CA0544F"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4)单链表、循环链表和双链表的算法设计方法；</w:t>
      </w:r>
    </w:p>
    <w:p w14:paraId="1DCF2BA0"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5)有序表的特点和有序表的归并算法设计方法;</w:t>
      </w:r>
    </w:p>
    <w:p w14:paraId="2FC95332" w14:textId="7489D636" w:rsidR="00242FC7" w:rsidRPr="00242FC7" w:rsidRDefault="00FD1AA2" w:rsidP="00242FC7">
      <w:pPr>
        <w:spacing w:line="360" w:lineRule="auto"/>
        <w:ind w:firstLineChars="200" w:firstLine="480"/>
        <w:rPr>
          <w:rFonts w:ascii="仿宋" w:eastAsia="仿宋" w:hAnsi="仿宋" w:cs="Arial" w:hint="eastAsia"/>
          <w:color w:val="000000"/>
          <w:sz w:val="24"/>
        </w:rPr>
      </w:pPr>
      <w:r>
        <w:rPr>
          <w:rFonts w:ascii="仿宋" w:eastAsia="仿宋" w:hAnsi="仿宋" w:cs="Arial" w:hint="eastAsia"/>
          <w:color w:val="000000"/>
          <w:sz w:val="24"/>
        </w:rPr>
        <w:t>6</w:t>
      </w:r>
      <w:r w:rsidR="00242FC7" w:rsidRPr="00242FC7">
        <w:rPr>
          <w:rFonts w:ascii="仿宋" w:eastAsia="仿宋" w:hAnsi="仿宋" w:cs="Arial" w:hint="eastAsia"/>
          <w:color w:val="000000"/>
          <w:sz w:val="24"/>
        </w:rPr>
        <w:t>)线性表求解复杂的应用。</w:t>
      </w:r>
    </w:p>
    <w:p w14:paraId="5989763C" w14:textId="77777777" w:rsidR="00242FC7" w:rsidRPr="00242FC7" w:rsidRDefault="00242FC7" w:rsidP="00242FC7">
      <w:pPr>
        <w:spacing w:line="360" w:lineRule="auto"/>
        <w:ind w:firstLineChars="200" w:firstLine="482"/>
        <w:rPr>
          <w:rFonts w:ascii="仿宋" w:eastAsia="仿宋" w:hAnsi="仿宋" w:cs="Arial" w:hint="eastAsia"/>
          <w:b/>
          <w:bCs/>
          <w:color w:val="000000"/>
          <w:sz w:val="24"/>
        </w:rPr>
      </w:pPr>
      <w:r w:rsidRPr="00242FC7">
        <w:rPr>
          <w:rFonts w:ascii="仿宋" w:eastAsia="仿宋" w:hAnsi="仿宋" w:cs="Arial" w:hint="eastAsia"/>
          <w:b/>
          <w:bCs/>
          <w:color w:val="000000"/>
          <w:sz w:val="24"/>
        </w:rPr>
        <w:t>3.栈和队列</w:t>
      </w:r>
    </w:p>
    <w:p w14:paraId="0989CA2B"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lastRenderedPageBreak/>
        <w:t>1)栈的结构特性、基本操作及在顺序存储结构和链式存储结构上基本操作的实现；</w:t>
      </w:r>
    </w:p>
    <w:p w14:paraId="061D9C75"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2)队列的结构特性、基本操作及在顺序存储结构和链式存储结构上基本操作的实现；</w:t>
      </w:r>
    </w:p>
    <w:p w14:paraId="3907D6E6"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3)栈和队列在实际求解问题中的应用方法；</w:t>
      </w:r>
    </w:p>
    <w:p w14:paraId="7CCBF757" w14:textId="77777777" w:rsidR="00242FC7" w:rsidRPr="00242FC7" w:rsidRDefault="00242FC7" w:rsidP="00242FC7">
      <w:pPr>
        <w:spacing w:line="360" w:lineRule="auto"/>
        <w:ind w:firstLineChars="200" w:firstLine="482"/>
        <w:rPr>
          <w:rFonts w:ascii="仿宋" w:eastAsia="仿宋" w:hAnsi="仿宋" w:cs="Arial" w:hint="eastAsia"/>
          <w:b/>
          <w:bCs/>
          <w:color w:val="000000"/>
          <w:sz w:val="24"/>
        </w:rPr>
      </w:pPr>
      <w:r w:rsidRPr="00242FC7">
        <w:rPr>
          <w:rFonts w:ascii="仿宋" w:eastAsia="仿宋" w:hAnsi="仿宋" w:cs="Arial" w:hint="eastAsia"/>
          <w:b/>
          <w:bCs/>
          <w:color w:val="000000"/>
          <w:sz w:val="24"/>
        </w:rPr>
        <w:t>4.串</w:t>
      </w:r>
    </w:p>
    <w:p w14:paraId="37DCB0E1"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掌握串的逻辑结构定义、串的基本运算及其实现;串的模式匹配算法。</w:t>
      </w:r>
    </w:p>
    <w:p w14:paraId="287A6D59" w14:textId="77777777" w:rsidR="00242FC7" w:rsidRPr="00242FC7" w:rsidRDefault="00242FC7" w:rsidP="00242FC7">
      <w:pPr>
        <w:spacing w:line="360" w:lineRule="auto"/>
        <w:ind w:firstLineChars="200" w:firstLine="482"/>
        <w:rPr>
          <w:rFonts w:ascii="仿宋" w:eastAsia="仿宋" w:hAnsi="仿宋" w:cs="Arial" w:hint="eastAsia"/>
          <w:b/>
          <w:bCs/>
          <w:color w:val="000000"/>
          <w:sz w:val="24"/>
        </w:rPr>
      </w:pPr>
      <w:r w:rsidRPr="00242FC7">
        <w:rPr>
          <w:rFonts w:ascii="仿宋" w:eastAsia="仿宋" w:hAnsi="仿宋" w:cs="Arial" w:hint="eastAsia"/>
          <w:b/>
          <w:bCs/>
          <w:color w:val="000000"/>
          <w:sz w:val="24"/>
        </w:rPr>
        <w:t>5.数组和广义表</w:t>
      </w:r>
    </w:p>
    <w:p w14:paraId="7BC1BF5A"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掌握数组的逻辑结构定义和存储方法；掌握特殊矩阵和稀疏矩阵的压缩存储方法；掌握广义表的逻辑结构和存储结构以及广义表运算的递归算法。</w:t>
      </w:r>
    </w:p>
    <w:p w14:paraId="52D6DF99" w14:textId="77777777" w:rsidR="00242FC7" w:rsidRPr="00242FC7" w:rsidRDefault="00242FC7" w:rsidP="00242FC7">
      <w:pPr>
        <w:spacing w:line="360" w:lineRule="auto"/>
        <w:ind w:firstLineChars="200" w:firstLine="482"/>
        <w:rPr>
          <w:rFonts w:ascii="仿宋" w:eastAsia="仿宋" w:hAnsi="仿宋" w:cs="Arial" w:hint="eastAsia"/>
          <w:b/>
          <w:bCs/>
          <w:color w:val="000000"/>
          <w:sz w:val="24"/>
        </w:rPr>
      </w:pPr>
      <w:r w:rsidRPr="00242FC7">
        <w:rPr>
          <w:rFonts w:ascii="仿宋" w:eastAsia="仿宋" w:hAnsi="仿宋" w:cs="Arial" w:hint="eastAsia"/>
          <w:b/>
          <w:bCs/>
          <w:color w:val="000000"/>
          <w:sz w:val="24"/>
        </w:rPr>
        <w:t xml:space="preserve">6.树和二叉树 </w:t>
      </w:r>
    </w:p>
    <w:p w14:paraId="184CCCD2"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1)树的基本概念、逻辑结构表示方法和树的性质；</w:t>
      </w:r>
    </w:p>
    <w:p w14:paraId="555A5EC4"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2)二叉树的定义、性质、两种存储结构；</w:t>
      </w:r>
    </w:p>
    <w:p w14:paraId="06F2742D"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3)二叉树的遍历过程、算法设计及其应用；</w:t>
      </w:r>
    </w:p>
    <w:p w14:paraId="1E5F9633"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 xml:space="preserve">4)森林和二叉树的相互转换,线索二叉树； </w:t>
      </w:r>
    </w:p>
    <w:p w14:paraId="5411F0AD"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5)哈夫曼树及哈夫曼编码。</w:t>
      </w:r>
    </w:p>
    <w:p w14:paraId="4F4B07FF" w14:textId="77777777" w:rsidR="00242FC7" w:rsidRPr="00242FC7" w:rsidRDefault="00242FC7" w:rsidP="00242FC7">
      <w:pPr>
        <w:spacing w:line="360" w:lineRule="auto"/>
        <w:ind w:firstLineChars="200" w:firstLine="482"/>
        <w:rPr>
          <w:rFonts w:ascii="仿宋" w:eastAsia="仿宋" w:hAnsi="仿宋" w:cs="Arial" w:hint="eastAsia"/>
          <w:b/>
          <w:bCs/>
          <w:color w:val="000000"/>
          <w:sz w:val="24"/>
        </w:rPr>
      </w:pPr>
      <w:r w:rsidRPr="00242FC7">
        <w:rPr>
          <w:rFonts w:ascii="仿宋" w:eastAsia="仿宋" w:hAnsi="仿宋" w:cs="Arial" w:hint="eastAsia"/>
          <w:b/>
          <w:bCs/>
          <w:color w:val="000000"/>
          <w:sz w:val="24"/>
        </w:rPr>
        <w:t xml:space="preserve">7.图 </w:t>
      </w:r>
    </w:p>
    <w:p w14:paraId="0C7E91BD"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1)图的基本概念、基本术语及含义；</w:t>
      </w:r>
    </w:p>
    <w:p w14:paraId="6EA9B9CD"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2)图的邻接矩阵和邻接表两种主要的存储结构及其特点；</w:t>
      </w:r>
    </w:p>
    <w:p w14:paraId="0049EBE2" w14:textId="2D8ACBB4" w:rsidR="00242FC7" w:rsidRPr="00242FC7" w:rsidRDefault="00FD1AA2" w:rsidP="00242FC7">
      <w:pPr>
        <w:spacing w:line="360" w:lineRule="auto"/>
        <w:ind w:firstLineChars="200" w:firstLine="480"/>
        <w:rPr>
          <w:rFonts w:ascii="仿宋" w:eastAsia="仿宋" w:hAnsi="仿宋" w:cs="Arial" w:hint="eastAsia"/>
          <w:color w:val="000000"/>
          <w:sz w:val="24"/>
        </w:rPr>
      </w:pPr>
      <w:r>
        <w:rPr>
          <w:rFonts w:ascii="仿宋" w:eastAsia="仿宋" w:hAnsi="仿宋" w:cs="Arial" w:hint="eastAsia"/>
          <w:color w:val="000000"/>
          <w:sz w:val="24"/>
        </w:rPr>
        <w:t>3</w:t>
      </w:r>
      <w:r w:rsidR="00242FC7" w:rsidRPr="00242FC7">
        <w:rPr>
          <w:rFonts w:ascii="仿宋" w:eastAsia="仿宋" w:hAnsi="仿宋" w:cs="Arial" w:hint="eastAsia"/>
          <w:color w:val="000000"/>
          <w:sz w:val="24"/>
        </w:rPr>
        <w:t xml:space="preserve">)图的深度优先和广度优先遍历算法，图遍历算法的应用； </w:t>
      </w:r>
    </w:p>
    <w:p w14:paraId="2EEADAB3" w14:textId="0CAFC189" w:rsidR="00242FC7" w:rsidRPr="00242FC7" w:rsidRDefault="00FD1AA2" w:rsidP="00242FC7">
      <w:pPr>
        <w:spacing w:line="360" w:lineRule="auto"/>
        <w:ind w:firstLineChars="200" w:firstLine="480"/>
        <w:rPr>
          <w:rFonts w:ascii="仿宋" w:eastAsia="仿宋" w:hAnsi="仿宋" w:cs="Arial" w:hint="eastAsia"/>
          <w:color w:val="000000"/>
          <w:sz w:val="24"/>
        </w:rPr>
      </w:pPr>
      <w:r>
        <w:rPr>
          <w:rFonts w:ascii="仿宋" w:eastAsia="仿宋" w:hAnsi="仿宋" w:cs="Arial" w:hint="eastAsia"/>
          <w:color w:val="000000"/>
          <w:sz w:val="24"/>
        </w:rPr>
        <w:t>4</w:t>
      </w:r>
      <w:r w:rsidR="00242FC7" w:rsidRPr="00242FC7">
        <w:rPr>
          <w:rFonts w:ascii="仿宋" w:eastAsia="仿宋" w:hAnsi="仿宋" w:cs="Arial" w:hint="eastAsia"/>
          <w:color w:val="000000"/>
          <w:sz w:val="24"/>
        </w:rPr>
        <w:t>)图的连通性问题；</w:t>
      </w:r>
    </w:p>
    <w:p w14:paraId="02D4D535" w14:textId="1E93B5F6" w:rsidR="00242FC7" w:rsidRPr="00242FC7" w:rsidRDefault="00FD1AA2" w:rsidP="00242FC7">
      <w:pPr>
        <w:spacing w:line="360" w:lineRule="auto"/>
        <w:ind w:firstLineChars="200" w:firstLine="480"/>
        <w:rPr>
          <w:rFonts w:ascii="仿宋" w:eastAsia="仿宋" w:hAnsi="仿宋" w:cs="Arial" w:hint="eastAsia"/>
          <w:color w:val="000000"/>
          <w:sz w:val="24"/>
        </w:rPr>
      </w:pPr>
      <w:r>
        <w:rPr>
          <w:rFonts w:ascii="仿宋" w:eastAsia="仿宋" w:hAnsi="仿宋" w:cs="Arial" w:hint="eastAsia"/>
          <w:color w:val="000000"/>
          <w:sz w:val="24"/>
        </w:rPr>
        <w:t>5</w:t>
      </w:r>
      <w:r w:rsidR="00242FC7" w:rsidRPr="00242FC7">
        <w:rPr>
          <w:rFonts w:ascii="仿宋" w:eastAsia="仿宋" w:hAnsi="仿宋" w:cs="Arial" w:hint="eastAsia"/>
          <w:color w:val="000000"/>
          <w:sz w:val="24"/>
        </w:rPr>
        <w:t>)图的应用，最小生成树、最短路径、拓扑排序、关键路径。</w:t>
      </w:r>
    </w:p>
    <w:p w14:paraId="3A03FB64" w14:textId="77777777" w:rsidR="00242FC7" w:rsidRPr="00242FC7" w:rsidRDefault="00242FC7" w:rsidP="00242FC7">
      <w:pPr>
        <w:spacing w:line="360" w:lineRule="auto"/>
        <w:ind w:firstLineChars="200" w:firstLine="482"/>
        <w:rPr>
          <w:rFonts w:ascii="仿宋" w:eastAsia="仿宋" w:hAnsi="仿宋" w:cs="Arial" w:hint="eastAsia"/>
          <w:b/>
          <w:bCs/>
          <w:color w:val="000000"/>
          <w:sz w:val="24"/>
        </w:rPr>
      </w:pPr>
      <w:r w:rsidRPr="00242FC7">
        <w:rPr>
          <w:rFonts w:ascii="仿宋" w:eastAsia="仿宋" w:hAnsi="仿宋" w:cs="Arial" w:hint="eastAsia"/>
          <w:b/>
          <w:bCs/>
          <w:color w:val="000000"/>
          <w:sz w:val="24"/>
        </w:rPr>
        <w:t xml:space="preserve">8.查找 </w:t>
      </w:r>
    </w:p>
    <w:p w14:paraId="45CFFA74"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1)查找的概念、线性表的查找算法；</w:t>
      </w:r>
    </w:p>
    <w:p w14:paraId="56C81DCA"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2)二叉排序树的定义、查找和插入、删除过程，平衡二叉树的特点及调整方法，B-树和B+树的定义和基本操作。</w:t>
      </w:r>
    </w:p>
    <w:p w14:paraId="562BAC91"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3)哈希表的定义、构造和解决冲突的方法；各种查找方法的性能分析。</w:t>
      </w:r>
    </w:p>
    <w:p w14:paraId="64881CE0" w14:textId="77777777" w:rsidR="00242FC7" w:rsidRPr="00242FC7" w:rsidRDefault="00242FC7" w:rsidP="00242FC7">
      <w:pPr>
        <w:spacing w:line="360" w:lineRule="auto"/>
        <w:ind w:firstLineChars="200" w:firstLine="482"/>
        <w:rPr>
          <w:rFonts w:ascii="仿宋" w:eastAsia="仿宋" w:hAnsi="仿宋" w:cs="Arial" w:hint="eastAsia"/>
          <w:b/>
          <w:bCs/>
          <w:color w:val="000000"/>
          <w:sz w:val="24"/>
        </w:rPr>
      </w:pPr>
      <w:r w:rsidRPr="00242FC7">
        <w:rPr>
          <w:rFonts w:ascii="仿宋" w:eastAsia="仿宋" w:hAnsi="仿宋" w:cs="Arial" w:hint="eastAsia"/>
          <w:b/>
          <w:bCs/>
          <w:color w:val="000000"/>
          <w:sz w:val="24"/>
        </w:rPr>
        <w:lastRenderedPageBreak/>
        <w:t>9.排序</w:t>
      </w:r>
    </w:p>
    <w:p w14:paraId="54C8B449" w14:textId="77777777"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1)排序的概念及各种排序的基本思想和算法分析；</w:t>
      </w:r>
    </w:p>
    <w:p w14:paraId="36465A03" w14:textId="43154EC5" w:rsidR="00242FC7" w:rsidRPr="00242FC7" w:rsidRDefault="00242FC7" w:rsidP="00242FC7">
      <w:pPr>
        <w:spacing w:line="360" w:lineRule="auto"/>
        <w:ind w:firstLineChars="200" w:firstLine="480"/>
        <w:rPr>
          <w:rFonts w:ascii="仿宋" w:eastAsia="仿宋" w:hAnsi="仿宋" w:cs="Arial" w:hint="eastAsia"/>
          <w:color w:val="000000"/>
          <w:sz w:val="24"/>
        </w:rPr>
      </w:pPr>
      <w:r w:rsidRPr="00242FC7">
        <w:rPr>
          <w:rFonts w:ascii="仿宋" w:eastAsia="仿宋" w:hAnsi="仿宋" w:cs="Arial" w:hint="eastAsia"/>
          <w:color w:val="000000"/>
          <w:sz w:val="24"/>
        </w:rPr>
        <w:t>2)插入排序、快速排序（交换排序）、选择排序、归并排序、基数排序、内排序的比较。</w:t>
      </w:r>
    </w:p>
    <w:p w14:paraId="28067AD9" w14:textId="69F94B9E" w:rsidR="00D37CD1" w:rsidRPr="00385D2C" w:rsidRDefault="009A51E2" w:rsidP="00385D2C">
      <w:pPr>
        <w:spacing w:line="360" w:lineRule="auto"/>
        <w:ind w:firstLineChars="200" w:firstLine="562"/>
        <w:rPr>
          <w:rFonts w:ascii="仿宋" w:eastAsia="仿宋" w:hAnsi="仿宋" w:hint="eastAsia"/>
          <w:b/>
          <w:sz w:val="28"/>
        </w:rPr>
      </w:pPr>
      <w:r>
        <w:rPr>
          <w:rFonts w:ascii="仿宋" w:eastAsia="仿宋" w:hAnsi="仿宋" w:hint="eastAsia"/>
          <w:b/>
          <w:sz w:val="28"/>
        </w:rPr>
        <w:t>四、参考教材或主要参考书</w:t>
      </w:r>
      <w:bookmarkStart w:id="0" w:name="OLE_LINK1"/>
      <w:bookmarkEnd w:id="0"/>
    </w:p>
    <w:p w14:paraId="57C8C0BA" w14:textId="3C26FDEC" w:rsidR="00031737" w:rsidRDefault="0024425F" w:rsidP="0024425F">
      <w:pPr>
        <w:spacing w:line="360" w:lineRule="auto"/>
        <w:ind w:right="960" w:firstLineChars="200" w:firstLine="480"/>
        <w:jc w:val="left"/>
        <w:rPr>
          <w:rFonts w:ascii="仿宋" w:eastAsia="仿宋" w:hAnsi="仿宋" w:cs="Arial" w:hint="eastAsia"/>
          <w:color w:val="000000"/>
          <w:sz w:val="24"/>
        </w:rPr>
      </w:pPr>
      <w:r w:rsidRPr="0024425F">
        <w:rPr>
          <w:rFonts w:ascii="仿宋" w:eastAsia="仿宋" w:hAnsi="仿宋" w:cs="Arial" w:hint="eastAsia"/>
          <w:color w:val="000000"/>
          <w:sz w:val="24"/>
        </w:rPr>
        <w:t>《数据结构》（C语言版），严蔚敏、吴伟民编著，清华大学出版社，2021</w:t>
      </w:r>
      <w:r w:rsidR="008B18E7">
        <w:rPr>
          <w:rFonts w:ascii="仿宋" w:eastAsia="仿宋" w:hAnsi="仿宋" w:cs="Arial" w:hint="eastAsia"/>
          <w:color w:val="000000"/>
          <w:sz w:val="24"/>
        </w:rPr>
        <w:t>（</w:t>
      </w:r>
      <w:r w:rsidR="008B18E7" w:rsidRPr="008B18E7">
        <w:rPr>
          <w:rFonts w:ascii="仿宋" w:eastAsia="仿宋" w:hAnsi="仿宋" w:cs="Arial" w:hint="eastAsia"/>
          <w:color w:val="000000"/>
          <w:sz w:val="24"/>
        </w:rPr>
        <w:t>ISBN：9787302023685</w:t>
      </w:r>
      <w:r w:rsidR="008B18E7">
        <w:rPr>
          <w:rFonts w:ascii="仿宋" w:eastAsia="仿宋" w:hAnsi="仿宋" w:cs="Arial" w:hint="eastAsia"/>
          <w:color w:val="000000"/>
          <w:sz w:val="24"/>
        </w:rPr>
        <w:t>）</w:t>
      </w:r>
      <w:r w:rsidR="00735825">
        <w:rPr>
          <w:rFonts w:ascii="仿宋" w:eastAsia="仿宋" w:hAnsi="仿宋" w:cs="Arial" w:hint="eastAsia"/>
          <w:color w:val="000000"/>
          <w:sz w:val="24"/>
        </w:rPr>
        <w:t>。</w:t>
      </w:r>
    </w:p>
    <w:sectPr w:rsidR="00031737">
      <w:footerReference w:type="even" r:id="rId6"/>
      <w:footerReference w:type="default" r:id="rId7"/>
      <w:pgSz w:w="11164" w:h="15485"/>
      <w:pgMar w:top="1361" w:right="1361" w:bottom="1247" w:left="1361" w:header="851" w:footer="851"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ABCAE" w14:textId="77777777" w:rsidR="008E588C" w:rsidRDefault="008E588C">
      <w:r>
        <w:separator/>
      </w:r>
    </w:p>
  </w:endnote>
  <w:endnote w:type="continuationSeparator" w:id="0">
    <w:p w14:paraId="73D5001E" w14:textId="77777777" w:rsidR="008E588C" w:rsidRDefault="008E5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31676E" w14:textId="77777777" w:rsidR="00453CA0" w:rsidRDefault="009A51E2">
    <w:pPr>
      <w:pStyle w:val="a3"/>
      <w:framePr w:wrap="around" w:vAnchor="text" w:hAnchor="margin" w:xAlign="center" w:y="1"/>
      <w:rPr>
        <w:rStyle w:val="a7"/>
      </w:rPr>
    </w:pPr>
    <w:r>
      <w:fldChar w:fldCharType="begin"/>
    </w:r>
    <w:r>
      <w:rPr>
        <w:rStyle w:val="a7"/>
      </w:rPr>
      <w:instrText xml:space="preserve">PAGE  </w:instrText>
    </w:r>
    <w:r>
      <w:fldChar w:fldCharType="end"/>
    </w:r>
  </w:p>
  <w:p w14:paraId="4059DDDF" w14:textId="77777777" w:rsidR="00453CA0" w:rsidRDefault="00453CA0">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75550559"/>
    </w:sdtPr>
    <w:sdtContent>
      <w:p w14:paraId="1C4FC469" w14:textId="77777777" w:rsidR="00453CA0" w:rsidRDefault="009A51E2">
        <w:pPr>
          <w:pStyle w:val="a3"/>
          <w:jc w:val="center"/>
        </w:pPr>
        <w:r>
          <w:fldChar w:fldCharType="begin"/>
        </w:r>
        <w:r>
          <w:instrText xml:space="preserve"> PAGE   \* MERGEFORMAT </w:instrText>
        </w:r>
        <w:r>
          <w:fldChar w:fldCharType="separate"/>
        </w:r>
        <w:r w:rsidR="00D9302F" w:rsidRPr="00D9302F">
          <w:rPr>
            <w:noProof/>
            <w:lang w:val="zh-CN"/>
          </w:rPr>
          <w:t>4</w:t>
        </w:r>
        <w:r>
          <w:rPr>
            <w:lang w:val="zh-CN"/>
          </w:rPr>
          <w:fldChar w:fldCharType="end"/>
        </w:r>
      </w:p>
    </w:sdtContent>
  </w:sdt>
  <w:p w14:paraId="3B2EB647" w14:textId="77777777" w:rsidR="00453CA0" w:rsidRDefault="00453CA0">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BBD4A2" w14:textId="77777777" w:rsidR="008E588C" w:rsidRDefault="008E588C">
      <w:r>
        <w:separator/>
      </w:r>
    </w:p>
  </w:footnote>
  <w:footnote w:type="continuationSeparator" w:id="0">
    <w:p w14:paraId="37786AF0" w14:textId="77777777" w:rsidR="008E588C" w:rsidRDefault="008E58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YzhkYjkyNGQ5MmEyNGQ4NzBiNWY3NzM1ZjE0N2QxMDYifQ=="/>
  </w:docVars>
  <w:rsids>
    <w:rsidRoot w:val="002114FD"/>
    <w:rsid w:val="0001427F"/>
    <w:rsid w:val="000240B8"/>
    <w:rsid w:val="0002599F"/>
    <w:rsid w:val="00031737"/>
    <w:rsid w:val="0008550D"/>
    <w:rsid w:val="00093CB3"/>
    <w:rsid w:val="000C1C03"/>
    <w:rsid w:val="00126006"/>
    <w:rsid w:val="00153178"/>
    <w:rsid w:val="00182A6E"/>
    <w:rsid w:val="00184FD9"/>
    <w:rsid w:val="001A01E3"/>
    <w:rsid w:val="001A3339"/>
    <w:rsid w:val="001C689C"/>
    <w:rsid w:val="00207165"/>
    <w:rsid w:val="002114FD"/>
    <w:rsid w:val="0024127B"/>
    <w:rsid w:val="00242FC7"/>
    <w:rsid w:val="0024425F"/>
    <w:rsid w:val="00275DA3"/>
    <w:rsid w:val="002843E2"/>
    <w:rsid w:val="00285681"/>
    <w:rsid w:val="00292047"/>
    <w:rsid w:val="00294104"/>
    <w:rsid w:val="002A13D9"/>
    <w:rsid w:val="002D3C4C"/>
    <w:rsid w:val="002E75B3"/>
    <w:rsid w:val="00301AD8"/>
    <w:rsid w:val="003176B6"/>
    <w:rsid w:val="00363D9D"/>
    <w:rsid w:val="00381D89"/>
    <w:rsid w:val="00385D2C"/>
    <w:rsid w:val="003F187E"/>
    <w:rsid w:val="003F2020"/>
    <w:rsid w:val="00406481"/>
    <w:rsid w:val="00423DD6"/>
    <w:rsid w:val="004526B5"/>
    <w:rsid w:val="00453CA0"/>
    <w:rsid w:val="00527051"/>
    <w:rsid w:val="00532B95"/>
    <w:rsid w:val="005D707A"/>
    <w:rsid w:val="00600623"/>
    <w:rsid w:val="00637B44"/>
    <w:rsid w:val="00665359"/>
    <w:rsid w:val="00673430"/>
    <w:rsid w:val="006A46C8"/>
    <w:rsid w:val="006B3AD9"/>
    <w:rsid w:val="006C3C18"/>
    <w:rsid w:val="006E44FA"/>
    <w:rsid w:val="00735825"/>
    <w:rsid w:val="007756A1"/>
    <w:rsid w:val="007B0882"/>
    <w:rsid w:val="007C5266"/>
    <w:rsid w:val="00820D63"/>
    <w:rsid w:val="008304EE"/>
    <w:rsid w:val="008801A3"/>
    <w:rsid w:val="008B18E7"/>
    <w:rsid w:val="008B4A04"/>
    <w:rsid w:val="008C0154"/>
    <w:rsid w:val="008E588C"/>
    <w:rsid w:val="008E6759"/>
    <w:rsid w:val="00951213"/>
    <w:rsid w:val="009A51E2"/>
    <w:rsid w:val="009B1E88"/>
    <w:rsid w:val="009E7C02"/>
    <w:rsid w:val="00A10A6E"/>
    <w:rsid w:val="00A54A79"/>
    <w:rsid w:val="00A72303"/>
    <w:rsid w:val="00AA645F"/>
    <w:rsid w:val="00B214B9"/>
    <w:rsid w:val="00B25C62"/>
    <w:rsid w:val="00B3210F"/>
    <w:rsid w:val="00B44C3F"/>
    <w:rsid w:val="00B77515"/>
    <w:rsid w:val="00BC5856"/>
    <w:rsid w:val="00CC60AF"/>
    <w:rsid w:val="00CE1C8E"/>
    <w:rsid w:val="00CF4017"/>
    <w:rsid w:val="00D37CD1"/>
    <w:rsid w:val="00D75920"/>
    <w:rsid w:val="00D9302F"/>
    <w:rsid w:val="00DA07B8"/>
    <w:rsid w:val="00DA782E"/>
    <w:rsid w:val="00DE7540"/>
    <w:rsid w:val="00E61534"/>
    <w:rsid w:val="00E64E85"/>
    <w:rsid w:val="00ED7D5B"/>
    <w:rsid w:val="00EF78BF"/>
    <w:rsid w:val="00F05FA1"/>
    <w:rsid w:val="00F271D5"/>
    <w:rsid w:val="00F30173"/>
    <w:rsid w:val="00F57206"/>
    <w:rsid w:val="00F76E56"/>
    <w:rsid w:val="00FD1AA2"/>
    <w:rsid w:val="00FF5CBC"/>
    <w:rsid w:val="0F254826"/>
    <w:rsid w:val="14405970"/>
    <w:rsid w:val="15D83CF8"/>
    <w:rsid w:val="15FF0D41"/>
    <w:rsid w:val="1E753050"/>
    <w:rsid w:val="237B26E8"/>
    <w:rsid w:val="240A0CDC"/>
    <w:rsid w:val="34144BCA"/>
    <w:rsid w:val="37862049"/>
    <w:rsid w:val="37E02871"/>
    <w:rsid w:val="37F203B5"/>
    <w:rsid w:val="39482312"/>
    <w:rsid w:val="3A7F517D"/>
    <w:rsid w:val="3EF82555"/>
    <w:rsid w:val="575B499B"/>
    <w:rsid w:val="5A906FEE"/>
    <w:rsid w:val="5B33109E"/>
    <w:rsid w:val="5DCA30A5"/>
    <w:rsid w:val="6BD72BA4"/>
    <w:rsid w:val="7B6E30F7"/>
    <w:rsid w:val="7C994857"/>
    <w:rsid w:val="7D162C0F"/>
    <w:rsid w:val="7E407AF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0E5763"/>
  <w15:docId w15:val="{F8E75058-23BF-4FEF-A90C-D97892C77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sz w:val="18"/>
      <w:szCs w:val="18"/>
    </w:rPr>
  </w:style>
  <w:style w:type="character" w:styleId="a7">
    <w:name w:val="page number"/>
    <w:basedOn w:val="a0"/>
    <w:qFormat/>
  </w:style>
  <w:style w:type="paragraph" w:customStyle="1" w:styleId="Style1">
    <w:name w:val="_Style 1"/>
    <w:basedOn w:val="a"/>
    <w:qFormat/>
    <w:pPr>
      <w:ind w:firstLineChars="200" w:firstLine="420"/>
    </w:pPr>
  </w:style>
  <w:style w:type="paragraph" w:styleId="a8">
    <w:name w:val="List Paragraph"/>
    <w:basedOn w:val="a"/>
    <w:qFormat/>
    <w:pPr>
      <w:ind w:firstLineChars="200" w:firstLine="420"/>
    </w:pPr>
  </w:style>
  <w:style w:type="character" w:customStyle="1" w:styleId="a4">
    <w:name w:val="页脚 字符"/>
    <w:basedOn w:val="a0"/>
    <w:link w:val="a3"/>
    <w:uiPriority w:val="99"/>
    <w:qFormat/>
    <w:rPr>
      <w:rFonts w:ascii="Times New Roman" w:eastAsia="宋体" w:hAnsi="Times New Roman" w:cs="Times New Roman"/>
      <w:kern w:val="2"/>
      <w:sz w:val="18"/>
      <w:szCs w:val="18"/>
    </w:rPr>
  </w:style>
  <w:style w:type="character" w:customStyle="1" w:styleId="a6">
    <w:name w:val="页眉 字符"/>
    <w:basedOn w:val="a0"/>
    <w:link w:val="a5"/>
    <w:uiPriority w:val="99"/>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6022671">
      <w:bodyDiv w:val="1"/>
      <w:marLeft w:val="0"/>
      <w:marRight w:val="0"/>
      <w:marTop w:val="0"/>
      <w:marBottom w:val="0"/>
      <w:divBdr>
        <w:top w:val="none" w:sz="0" w:space="0" w:color="auto"/>
        <w:left w:val="none" w:sz="0" w:space="0" w:color="auto"/>
        <w:bottom w:val="none" w:sz="0" w:space="0" w:color="auto"/>
        <w:right w:val="none" w:sz="0" w:space="0" w:color="auto"/>
      </w:divBdr>
    </w:div>
    <w:div w:id="696738241">
      <w:bodyDiv w:val="1"/>
      <w:marLeft w:val="0"/>
      <w:marRight w:val="0"/>
      <w:marTop w:val="0"/>
      <w:marBottom w:val="0"/>
      <w:divBdr>
        <w:top w:val="none" w:sz="0" w:space="0" w:color="auto"/>
        <w:left w:val="none" w:sz="0" w:space="0" w:color="auto"/>
        <w:bottom w:val="none" w:sz="0" w:space="0" w:color="auto"/>
        <w:right w:val="none" w:sz="0" w:space="0" w:color="auto"/>
      </w:divBdr>
    </w:div>
    <w:div w:id="930357070">
      <w:bodyDiv w:val="1"/>
      <w:marLeft w:val="0"/>
      <w:marRight w:val="0"/>
      <w:marTop w:val="0"/>
      <w:marBottom w:val="0"/>
      <w:divBdr>
        <w:top w:val="none" w:sz="0" w:space="0" w:color="auto"/>
        <w:left w:val="none" w:sz="0" w:space="0" w:color="auto"/>
        <w:bottom w:val="none" w:sz="0" w:space="0" w:color="auto"/>
        <w:right w:val="none" w:sz="0" w:space="0" w:color="auto"/>
      </w:divBdr>
    </w:div>
    <w:div w:id="1322587882">
      <w:bodyDiv w:val="1"/>
      <w:marLeft w:val="0"/>
      <w:marRight w:val="0"/>
      <w:marTop w:val="0"/>
      <w:marBottom w:val="0"/>
      <w:divBdr>
        <w:top w:val="none" w:sz="0" w:space="0" w:color="auto"/>
        <w:left w:val="none" w:sz="0" w:space="0" w:color="auto"/>
        <w:bottom w:val="none" w:sz="0" w:space="0" w:color="auto"/>
        <w:right w:val="none" w:sz="0" w:space="0" w:color="auto"/>
      </w:divBdr>
    </w:div>
    <w:div w:id="145374403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171</Words>
  <Characters>981</Characters>
  <Application>Microsoft Office Word</Application>
  <DocSecurity>0</DocSecurity>
  <Lines>8</Lines>
  <Paragraphs>2</Paragraphs>
  <ScaleCrop>false</ScaleCrop>
  <Company/>
  <LinksUpToDate>false</LinksUpToDate>
  <CharactersWithSpaces>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小燕 李</cp:lastModifiedBy>
  <cp:revision>15</cp:revision>
  <dcterms:created xsi:type="dcterms:W3CDTF">2024-06-21T02:21:00Z</dcterms:created>
  <dcterms:modified xsi:type="dcterms:W3CDTF">2024-09-30T06:54:00Z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6CE038E7879A4FFDB95AD407D7EBF42E</vt:lpwstr>
  </property>
</Properties>
</file>