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F47A0" w14:textId="77777777" w:rsidR="0058418E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5B4C4395" w14:textId="77777777" w:rsidR="0058418E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科目名称: 遗传学</w:t>
      </w:r>
    </w:p>
    <w:p w14:paraId="0B625BF4" w14:textId="77777777" w:rsidR="0058418E" w:rsidRDefault="00000000">
      <w:pPr>
        <w:spacing w:line="324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一、考查目标</w:t>
      </w:r>
    </w:p>
    <w:p w14:paraId="189A5956" w14:textId="77777777" w:rsidR="0058418E" w:rsidRDefault="00000000">
      <w:pPr>
        <w:spacing w:line="324" w:lineRule="auto"/>
        <w:ind w:firstLineChars="200" w:firstLine="480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Cs/>
          <w:sz w:val="24"/>
        </w:rPr>
        <w:t>掌握遗传学的基础知识和基本理论，</w:t>
      </w:r>
      <w:r>
        <w:rPr>
          <w:rFonts w:ascii="仿宋" w:eastAsia="仿宋" w:hAnsi="仿宋" w:cs="仿宋" w:hint="eastAsia"/>
          <w:sz w:val="24"/>
        </w:rPr>
        <w:t>了解基因与性状表型、基因与疾病的关系，理解遗传学的概念和前沿进展。</w:t>
      </w:r>
    </w:p>
    <w:p w14:paraId="312A7A9B" w14:textId="77777777" w:rsidR="0058418E" w:rsidRDefault="00000000">
      <w:pPr>
        <w:spacing w:line="324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二、考查知识点</w:t>
      </w:r>
    </w:p>
    <w:p w14:paraId="059ED64F" w14:textId="77777777" w:rsidR="0058418E" w:rsidRDefault="00000000">
      <w:pPr>
        <w:adjustRightInd w:val="0"/>
        <w:snapToGrid w:val="0"/>
        <w:spacing w:line="324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绪论</w:t>
      </w:r>
    </w:p>
    <w:p w14:paraId="0DBE3CCB" w14:textId="77777777" w:rsidR="0058418E" w:rsidRDefault="00000000">
      <w:pPr>
        <w:adjustRightInd w:val="0"/>
        <w:snapToGrid w:val="0"/>
        <w:spacing w:line="324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1.遗传学的概念、</w:t>
      </w:r>
    </w:p>
    <w:p w14:paraId="34FE88E2" w14:textId="77777777" w:rsidR="0058418E" w:rsidRDefault="00000000">
      <w:pPr>
        <w:adjustRightInd w:val="0"/>
        <w:snapToGrid w:val="0"/>
        <w:spacing w:line="324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2.遗传学研究的对象和任务</w:t>
      </w:r>
    </w:p>
    <w:p w14:paraId="22AB0ECA" w14:textId="77777777" w:rsidR="0058418E" w:rsidRDefault="00000000">
      <w:pPr>
        <w:adjustRightInd w:val="0"/>
        <w:snapToGrid w:val="0"/>
        <w:spacing w:line="324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3.遗传学的发展概况、应用现状与前景</w:t>
      </w:r>
    </w:p>
    <w:p w14:paraId="57CCA290" w14:textId="77777777" w:rsidR="0058418E" w:rsidRDefault="00000000">
      <w:pPr>
        <w:adjustRightInd w:val="0"/>
        <w:snapToGrid w:val="0"/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Cs/>
          <w:sz w:val="24"/>
        </w:rPr>
        <w:t>4.遗传学在其他自然科学中的作用。</w:t>
      </w:r>
    </w:p>
    <w:p w14:paraId="61FC7F96" w14:textId="77777777" w:rsidR="0058418E" w:rsidRDefault="00000000">
      <w:pPr>
        <w:spacing w:line="324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遗传的细胞学基础</w:t>
      </w:r>
    </w:p>
    <w:p w14:paraId="6BC1E975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5.细胞的结构和数目</w:t>
      </w:r>
    </w:p>
    <w:p w14:paraId="2A89DC71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6.染色体的形态结构和数目</w:t>
      </w:r>
    </w:p>
    <w:p w14:paraId="71E6D4D7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7.细胞的有丝分裂</w:t>
      </w:r>
    </w:p>
    <w:p w14:paraId="60AD0DCE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8.细胞的减数分裂</w:t>
      </w:r>
    </w:p>
    <w:p w14:paraId="7976AAC3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9.配子的形成和受精、生活周期。</w:t>
      </w:r>
    </w:p>
    <w:p w14:paraId="40F1D235" w14:textId="77777777" w:rsidR="0058418E" w:rsidRDefault="00000000">
      <w:pPr>
        <w:spacing w:line="324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 孟德尔遗传定律</w:t>
      </w:r>
    </w:p>
    <w:p w14:paraId="289D4E5D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10.分离现象的解释</w:t>
      </w:r>
    </w:p>
    <w:p w14:paraId="139C0654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11.分离规律的验证</w:t>
      </w:r>
    </w:p>
    <w:p w14:paraId="74227E70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12.显隐性性状的表现及其与环境的关系</w:t>
      </w:r>
    </w:p>
    <w:p w14:paraId="7FC508D1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13.分离规律的应用</w:t>
      </w:r>
    </w:p>
    <w:p w14:paraId="5BE680D3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14.两对相对性状的遗传</w:t>
      </w:r>
    </w:p>
    <w:p w14:paraId="2FC4482E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15.独立分配现象的解释</w:t>
      </w:r>
    </w:p>
    <w:p w14:paraId="7C16E1F5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16.独立分配规律的验证</w:t>
      </w:r>
    </w:p>
    <w:p w14:paraId="7F62963E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17.多对相对性状的遗传规律</w:t>
      </w:r>
    </w:p>
    <w:p w14:paraId="1BB8ACE2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18.非等位基因间的互作</w:t>
      </w:r>
    </w:p>
    <w:p w14:paraId="751283DE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19.独立分配规律的应用。</w:t>
      </w:r>
    </w:p>
    <w:p w14:paraId="3D3C601B" w14:textId="77777777" w:rsidR="0058418E" w:rsidRDefault="00000000">
      <w:pPr>
        <w:tabs>
          <w:tab w:val="left" w:pos="0"/>
          <w:tab w:val="left" w:pos="735"/>
        </w:tabs>
        <w:spacing w:line="324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第四章 连锁与交换定律</w:t>
      </w:r>
    </w:p>
    <w:p w14:paraId="1124FADB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20.性状连锁遗传的表现</w:t>
      </w:r>
    </w:p>
    <w:p w14:paraId="43170B84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21.连锁遗传现象的解释</w:t>
      </w:r>
    </w:p>
    <w:p w14:paraId="42FD30EC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22.连锁与交换的遗传机理及交换值测定</w:t>
      </w:r>
    </w:p>
    <w:p w14:paraId="4CEA00BC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23.基因定位与连锁遗传图</w:t>
      </w:r>
    </w:p>
    <w:p w14:paraId="06906422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24.连锁遗传规律的应用</w:t>
      </w:r>
    </w:p>
    <w:p w14:paraId="37E8136C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25.性别决定与性连锁。</w:t>
      </w:r>
    </w:p>
    <w:p w14:paraId="50A62D5C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2"/>
        <w:jc w:val="both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第五章</w:t>
      </w:r>
      <w:r>
        <w:rPr>
          <w:rFonts w:ascii="仿宋" w:eastAsia="仿宋" w:hAnsi="仿宋" w:cs="仿宋" w:hint="eastAsia"/>
          <w:b/>
          <w:kern w:val="2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/>
        </w:rPr>
        <w:t>性别决定与伴性遗传</w:t>
      </w:r>
    </w:p>
    <w:p w14:paraId="5396767F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26.伴性遗传的概念特点</w:t>
      </w:r>
    </w:p>
    <w:p w14:paraId="5DE017EF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27.人类的伴性遗传病及其特点</w:t>
      </w:r>
    </w:p>
    <w:p w14:paraId="11DC1405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28.性别决定与分化</w:t>
      </w:r>
    </w:p>
    <w:p w14:paraId="2F266F1D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29.性染色体与性别畸形</w:t>
      </w:r>
    </w:p>
    <w:p w14:paraId="24815E97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30.动植物性别决定的几种类型。</w:t>
      </w:r>
    </w:p>
    <w:p w14:paraId="74D9D8F2" w14:textId="77777777" w:rsidR="0058418E" w:rsidRDefault="00000000">
      <w:pPr>
        <w:spacing w:line="324" w:lineRule="auto"/>
        <w:ind w:firstLineChars="200" w:firstLine="482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第六章 数量性状遗传</w:t>
      </w:r>
    </w:p>
    <w:p w14:paraId="5B5CA4E6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31.数量性状的特征</w:t>
      </w:r>
    </w:p>
    <w:p w14:paraId="310BA9E1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32.数量性状遗传的多基因假设</w:t>
      </w:r>
    </w:p>
    <w:p w14:paraId="3E1F5CDB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33.数量性状遗传研究的基本统计方法</w:t>
      </w:r>
    </w:p>
    <w:p w14:paraId="55E753C3" w14:textId="77777777" w:rsidR="0058418E" w:rsidRDefault="00000000">
      <w:pPr>
        <w:spacing w:line="324" w:lineRule="auto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34.遗传力的估算及其应用</w:t>
      </w:r>
    </w:p>
    <w:p w14:paraId="0633ED2E" w14:textId="77777777" w:rsidR="0058418E" w:rsidRDefault="00000000">
      <w:pPr>
        <w:tabs>
          <w:tab w:val="left" w:pos="900"/>
          <w:tab w:val="left" w:pos="964"/>
        </w:tabs>
        <w:spacing w:line="324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第七章 近亲繁殖与杂种优势</w:t>
      </w:r>
    </w:p>
    <w:p w14:paraId="2222EFF6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35.近亲繁殖及其遗传效应</w:t>
      </w:r>
    </w:p>
    <w:p w14:paraId="4E8FD89F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36.纯系学说</w:t>
      </w:r>
    </w:p>
    <w:p w14:paraId="77970017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37.杂种优势的表现</w:t>
      </w:r>
    </w:p>
    <w:p w14:paraId="514048DC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38.杂种优势的遗传理论</w:t>
      </w:r>
    </w:p>
    <w:p w14:paraId="71314CDC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39.近亲繁殖与杂种优势在育种上的利用。</w:t>
      </w:r>
    </w:p>
    <w:p w14:paraId="36483CD8" w14:textId="77777777" w:rsidR="0058418E" w:rsidRDefault="00000000">
      <w:pPr>
        <w:spacing w:line="324" w:lineRule="auto"/>
        <w:ind w:firstLineChars="200" w:firstLine="482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第八章 细胞质遗传</w:t>
      </w:r>
    </w:p>
    <w:p w14:paraId="08D897D9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40.细胞质遗传的特点和表现</w:t>
      </w:r>
    </w:p>
    <w:p w14:paraId="2D19D1B8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41.细胞质遗传的物质基础</w:t>
      </w:r>
    </w:p>
    <w:p w14:paraId="25B885A8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42.细胞质基因与细胞核基因的关系</w:t>
      </w:r>
    </w:p>
    <w:p w14:paraId="3415B021" w14:textId="77777777" w:rsidR="0058418E" w:rsidRDefault="00000000">
      <w:pPr>
        <w:pStyle w:val="a7"/>
        <w:spacing w:before="0" w:beforeAutospacing="0" w:after="0" w:afterAutospacing="0" w:line="324" w:lineRule="auto"/>
        <w:ind w:firstLineChars="200" w:firstLine="480"/>
        <w:jc w:val="both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43.植物雄性不育的类别及其遗传机理。</w:t>
      </w:r>
    </w:p>
    <w:p w14:paraId="6FE1E890" w14:textId="77777777" w:rsidR="0058418E" w:rsidRDefault="00000000">
      <w:pPr>
        <w:spacing w:line="324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第九章 染色体畸变</w:t>
      </w:r>
    </w:p>
    <w:p w14:paraId="5CE8C299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44.缺失、重复、易位和倒位的概念及其遗传学效应</w:t>
      </w:r>
    </w:p>
    <w:p w14:paraId="09C29313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45.染色体结构变异的诱发</w:t>
      </w:r>
    </w:p>
    <w:p w14:paraId="039BFB8F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46.染色体结构变异的应用</w:t>
      </w:r>
    </w:p>
    <w:p w14:paraId="4B2D5519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47.染色体组及其倍数的变异</w:t>
      </w:r>
    </w:p>
    <w:p w14:paraId="50207E40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48.同源多倍体、异源多倍体、多倍体的形成途径及其应用</w:t>
      </w:r>
    </w:p>
    <w:p w14:paraId="62E5CAEC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49.单倍体、非整倍体、非整倍体的利用</w:t>
      </w:r>
    </w:p>
    <w:p w14:paraId="05E63335" w14:textId="77777777" w:rsidR="0058418E" w:rsidRDefault="00000000">
      <w:pPr>
        <w:tabs>
          <w:tab w:val="left" w:pos="720"/>
        </w:tabs>
        <w:spacing w:line="324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第十章 基因突变</w:t>
      </w:r>
    </w:p>
    <w:p w14:paraId="47E56D70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50.基因突变的频率和时期</w:t>
      </w:r>
    </w:p>
    <w:p w14:paraId="3EF0977B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51.基因突变的一般特征</w:t>
      </w:r>
    </w:p>
    <w:p w14:paraId="697FEC1B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52.基因突变与性状表现</w:t>
      </w:r>
    </w:p>
    <w:p w14:paraId="28D9E28A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53.基因突变的鉴定</w:t>
      </w:r>
    </w:p>
    <w:p w14:paraId="6ACBC62C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54.基因突变的诱发</w:t>
      </w:r>
    </w:p>
    <w:p w14:paraId="7CCCE70F" w14:textId="77777777" w:rsidR="0058418E" w:rsidRDefault="00000000">
      <w:pPr>
        <w:tabs>
          <w:tab w:val="left" w:pos="720"/>
        </w:tabs>
        <w:spacing w:line="324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 细菌和病毒的遗传分析</w:t>
      </w:r>
    </w:p>
    <w:p w14:paraId="2FE11EDB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55.细菌的遗传组成和突变型</w:t>
      </w:r>
    </w:p>
    <w:p w14:paraId="759FA0AF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56.细菌的遗传分析和遗传重组</w:t>
      </w:r>
    </w:p>
    <w:p w14:paraId="74DF33E5" w14:textId="77777777" w:rsidR="0058418E" w:rsidRDefault="00000000">
      <w:pPr>
        <w:tabs>
          <w:tab w:val="left" w:pos="720"/>
        </w:tabs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57.噬菌体的遗传重组</w:t>
      </w:r>
    </w:p>
    <w:p w14:paraId="55E01AD0" w14:textId="77777777" w:rsidR="0058418E" w:rsidRDefault="00000000">
      <w:pPr>
        <w:tabs>
          <w:tab w:val="left" w:pos="720"/>
        </w:tabs>
        <w:spacing w:line="324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 遗传分子标记与分子育种</w:t>
      </w:r>
    </w:p>
    <w:p w14:paraId="5A9135CF" w14:textId="77777777" w:rsidR="0058418E" w:rsidRDefault="00000000">
      <w:pPr>
        <w:adjustRightInd w:val="0"/>
        <w:snapToGrid w:val="0"/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58.分子标记辅助育种</w:t>
      </w:r>
    </w:p>
    <w:p w14:paraId="03D4A6CE" w14:textId="77777777" w:rsidR="0058418E" w:rsidRDefault="00000000">
      <w:pPr>
        <w:adjustRightInd w:val="0"/>
        <w:snapToGrid w:val="0"/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59.全基因组选择育种</w:t>
      </w:r>
    </w:p>
    <w:p w14:paraId="2E1447B6" w14:textId="77777777" w:rsidR="0058418E" w:rsidRDefault="00000000">
      <w:pPr>
        <w:spacing w:line="324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三、参考教材或主要参考书</w:t>
      </w:r>
    </w:p>
    <w:p w14:paraId="5A6A332A" w14:textId="77777777" w:rsidR="0058418E" w:rsidRDefault="00000000">
      <w:pPr>
        <w:spacing w:line="324" w:lineRule="auto"/>
        <w:ind w:firstLineChars="200" w:firstLine="480"/>
        <w:rPr>
          <w:rFonts w:ascii="仿宋" w:eastAsia="仿宋" w:hAnsi="仿宋" w:cs="仿宋" w:hint="eastAsia"/>
          <w:sz w:val="24"/>
        </w:rPr>
      </w:pPr>
      <w:bookmarkStart w:id="0" w:name="OLE_LINK1"/>
      <w:bookmarkEnd w:id="0"/>
      <w:r>
        <w:rPr>
          <w:rFonts w:ascii="仿宋" w:eastAsia="仿宋" w:hAnsi="仿宋" w:cs="仿宋" w:hint="eastAsia"/>
          <w:sz w:val="24"/>
        </w:rPr>
        <w:t>《普通遗传学（第二版）》，卢龙斗，科学出版社，2015</w:t>
      </w:r>
    </w:p>
    <w:p w14:paraId="10FD0055" w14:textId="77777777" w:rsidR="0058418E" w:rsidRDefault="0058418E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58418E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02E52" w14:textId="77777777" w:rsidR="00421AF6" w:rsidRDefault="00421AF6">
      <w:r>
        <w:separator/>
      </w:r>
    </w:p>
  </w:endnote>
  <w:endnote w:type="continuationSeparator" w:id="0">
    <w:p w14:paraId="33BF7550" w14:textId="77777777" w:rsidR="00421AF6" w:rsidRDefault="0042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3083" w14:textId="77777777" w:rsidR="0058418E" w:rsidRDefault="00000000">
    <w:pPr>
      <w:pStyle w:val="a3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008E2E2F" w14:textId="77777777" w:rsidR="0058418E" w:rsidRDefault="0058418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090CBDF0" w14:textId="77777777" w:rsidR="0058418E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57172D45" w14:textId="77777777" w:rsidR="0058418E" w:rsidRDefault="0058418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044D2" w14:textId="77777777" w:rsidR="00421AF6" w:rsidRDefault="00421AF6">
      <w:r>
        <w:separator/>
      </w:r>
    </w:p>
  </w:footnote>
  <w:footnote w:type="continuationSeparator" w:id="0">
    <w:p w14:paraId="32994F35" w14:textId="77777777" w:rsidR="00421AF6" w:rsidRDefault="00421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wODE5NjAyYzg0Y2U3YzExNGJlZmI4OTYzOGVhYzYifQ=="/>
  </w:docVars>
  <w:rsids>
    <w:rsidRoot w:val="002114FD"/>
    <w:rsid w:val="0001427F"/>
    <w:rsid w:val="000240B8"/>
    <w:rsid w:val="0002599F"/>
    <w:rsid w:val="00031737"/>
    <w:rsid w:val="00093CB3"/>
    <w:rsid w:val="000C1C03"/>
    <w:rsid w:val="00126006"/>
    <w:rsid w:val="00153178"/>
    <w:rsid w:val="00182A6E"/>
    <w:rsid w:val="00184FD9"/>
    <w:rsid w:val="001A01E3"/>
    <w:rsid w:val="001A3339"/>
    <w:rsid w:val="001C689C"/>
    <w:rsid w:val="00200562"/>
    <w:rsid w:val="00207165"/>
    <w:rsid w:val="002114FD"/>
    <w:rsid w:val="0024127B"/>
    <w:rsid w:val="00275DA3"/>
    <w:rsid w:val="002843E2"/>
    <w:rsid w:val="00285681"/>
    <w:rsid w:val="00294104"/>
    <w:rsid w:val="002A13D9"/>
    <w:rsid w:val="002E75B3"/>
    <w:rsid w:val="00301AD8"/>
    <w:rsid w:val="003176B6"/>
    <w:rsid w:val="00363D9D"/>
    <w:rsid w:val="003F187E"/>
    <w:rsid w:val="003F2020"/>
    <w:rsid w:val="00406481"/>
    <w:rsid w:val="00421AF6"/>
    <w:rsid w:val="00423DD6"/>
    <w:rsid w:val="004526B5"/>
    <w:rsid w:val="00453CA0"/>
    <w:rsid w:val="00527051"/>
    <w:rsid w:val="00532B95"/>
    <w:rsid w:val="0058418E"/>
    <w:rsid w:val="005D707A"/>
    <w:rsid w:val="00600623"/>
    <w:rsid w:val="00637B44"/>
    <w:rsid w:val="00673430"/>
    <w:rsid w:val="006A46C8"/>
    <w:rsid w:val="006B3AD9"/>
    <w:rsid w:val="006C3C18"/>
    <w:rsid w:val="006E44FA"/>
    <w:rsid w:val="007756A1"/>
    <w:rsid w:val="007B0882"/>
    <w:rsid w:val="007C5266"/>
    <w:rsid w:val="00820D63"/>
    <w:rsid w:val="008304EE"/>
    <w:rsid w:val="008801A3"/>
    <w:rsid w:val="008C0154"/>
    <w:rsid w:val="008E6759"/>
    <w:rsid w:val="00951213"/>
    <w:rsid w:val="009A51E2"/>
    <w:rsid w:val="009B1E88"/>
    <w:rsid w:val="009E7C02"/>
    <w:rsid w:val="00A10A6E"/>
    <w:rsid w:val="00A54A79"/>
    <w:rsid w:val="00A72303"/>
    <w:rsid w:val="00B214B9"/>
    <w:rsid w:val="00B25C62"/>
    <w:rsid w:val="00B3210F"/>
    <w:rsid w:val="00B44C3F"/>
    <w:rsid w:val="00B77515"/>
    <w:rsid w:val="00BC5856"/>
    <w:rsid w:val="00CB3978"/>
    <w:rsid w:val="00CC60AF"/>
    <w:rsid w:val="00CE1C8E"/>
    <w:rsid w:val="00CF4017"/>
    <w:rsid w:val="00D37CD1"/>
    <w:rsid w:val="00D9302F"/>
    <w:rsid w:val="00DA07B8"/>
    <w:rsid w:val="00DE7540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2552B80"/>
    <w:rsid w:val="027662B6"/>
    <w:rsid w:val="0F254826"/>
    <w:rsid w:val="14405970"/>
    <w:rsid w:val="15D83CF8"/>
    <w:rsid w:val="15FF0D41"/>
    <w:rsid w:val="1E753050"/>
    <w:rsid w:val="2342258B"/>
    <w:rsid w:val="237B26E8"/>
    <w:rsid w:val="240A0CDC"/>
    <w:rsid w:val="259C3887"/>
    <w:rsid w:val="34144BCA"/>
    <w:rsid w:val="34E5530D"/>
    <w:rsid w:val="37862049"/>
    <w:rsid w:val="37E02871"/>
    <w:rsid w:val="37F203B5"/>
    <w:rsid w:val="39482312"/>
    <w:rsid w:val="3A7F517D"/>
    <w:rsid w:val="3DCF3882"/>
    <w:rsid w:val="3EF82555"/>
    <w:rsid w:val="42F1333E"/>
    <w:rsid w:val="47D9497B"/>
    <w:rsid w:val="54F86708"/>
    <w:rsid w:val="575B499B"/>
    <w:rsid w:val="5A906FEE"/>
    <w:rsid w:val="5B33109E"/>
    <w:rsid w:val="5DCA30A5"/>
    <w:rsid w:val="63BF2C7A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7AEB84"/>
  <w15:docId w15:val="{68AB6D60-25E7-48C3-9512-E53B3A4E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440" w:lineRule="exact"/>
      <w:jc w:val="left"/>
    </w:pPr>
    <w:rPr>
      <w:rFonts w:ascii="宋体" w:hAnsi="宋体"/>
      <w:kern w:val="0"/>
      <w:sz w:val="24"/>
    </w:rPr>
  </w:style>
  <w:style w:type="character" w:styleId="a8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9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8</cp:revision>
  <dcterms:created xsi:type="dcterms:W3CDTF">2024-06-21T02:21:00Z</dcterms:created>
  <dcterms:modified xsi:type="dcterms:W3CDTF">2024-09-27T11:56:00Z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6CE038E7879A4FFDB95AD407D7EBF42E</vt:lpwstr>
  </property>
</Properties>
</file>